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B3338" w14:textId="3D934BC7" w:rsidR="00760694" w:rsidRPr="00760694" w:rsidRDefault="00760694" w:rsidP="001B69D2">
      <w:pPr>
        <w:spacing w:after="0" w:line="240" w:lineRule="auto"/>
        <w:jc w:val="center"/>
        <w:rPr>
          <w:rFonts w:ascii="Times New Roman" w:eastAsia="Times New Roman" w:hAnsi="Times New Roman" w:cs="Times New Roman"/>
          <w:sz w:val="24"/>
          <w:szCs w:val="24"/>
        </w:rPr>
      </w:pPr>
      <w:r w:rsidRPr="00760694">
        <w:rPr>
          <w:rFonts w:ascii="Times New Roman" w:eastAsia="Times New Roman" w:hAnsi="Times New Roman" w:cs="Times New Roman"/>
          <w:b/>
          <w:bCs/>
          <w:color w:val="FF0000"/>
          <w:sz w:val="40"/>
          <w:szCs w:val="40"/>
          <w:shd w:val="clear" w:color="auto" w:fill="FFFFFF"/>
        </w:rPr>
        <w:t>Membership Information</w:t>
      </w:r>
    </w:p>
    <w:p w14:paraId="0AD8E75B" w14:textId="77777777" w:rsidR="00760694" w:rsidRPr="00760694" w:rsidRDefault="00760694" w:rsidP="00760694">
      <w:pPr>
        <w:shd w:val="clear" w:color="auto" w:fill="FFFFFF"/>
        <w:spacing w:after="24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Dear Coaches,</w:t>
      </w:r>
    </w:p>
    <w:p w14:paraId="3E3032C6" w14:textId="3B0122A2"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 xml:space="preserve">2020 is a year that we will never forget.  The Pandemic has created what everyone terms as a new world.  Even in these trying times we have much to be thankful for and that and that is the love for the game of football.  With </w:t>
      </w:r>
      <w:r w:rsidR="001B69D2" w:rsidRPr="00760694">
        <w:rPr>
          <w:rFonts w:ascii="Times New Roman" w:eastAsia="Times New Roman" w:hAnsi="Times New Roman" w:cs="Times New Roman"/>
          <w:color w:val="333333"/>
          <w:sz w:val="20"/>
          <w:szCs w:val="20"/>
        </w:rPr>
        <w:t>all</w:t>
      </w:r>
      <w:r w:rsidRPr="00760694">
        <w:rPr>
          <w:rFonts w:ascii="Times New Roman" w:eastAsia="Times New Roman" w:hAnsi="Times New Roman" w:cs="Times New Roman"/>
          <w:color w:val="333333"/>
          <w:sz w:val="20"/>
          <w:szCs w:val="20"/>
        </w:rPr>
        <w:t xml:space="preserve"> the restrictions and </w:t>
      </w:r>
      <w:r w:rsidR="001B69D2" w:rsidRPr="00760694">
        <w:rPr>
          <w:rFonts w:ascii="Times New Roman" w:eastAsia="Times New Roman" w:hAnsi="Times New Roman" w:cs="Times New Roman"/>
          <w:color w:val="333333"/>
          <w:sz w:val="20"/>
          <w:szCs w:val="20"/>
        </w:rPr>
        <w:t>uncertainty,</w:t>
      </w:r>
      <w:r w:rsidRPr="00760694">
        <w:rPr>
          <w:rFonts w:ascii="Times New Roman" w:eastAsia="Times New Roman" w:hAnsi="Times New Roman" w:cs="Times New Roman"/>
          <w:color w:val="333333"/>
          <w:sz w:val="20"/>
          <w:szCs w:val="20"/>
        </w:rPr>
        <w:t xml:space="preserve"> we </w:t>
      </w:r>
      <w:r w:rsidR="001B69D2" w:rsidRPr="00760694">
        <w:rPr>
          <w:rFonts w:ascii="Times New Roman" w:eastAsia="Times New Roman" w:hAnsi="Times New Roman" w:cs="Times New Roman"/>
          <w:color w:val="333333"/>
          <w:sz w:val="20"/>
          <w:szCs w:val="20"/>
        </w:rPr>
        <w:t>do not</w:t>
      </w:r>
      <w:r w:rsidRPr="00760694">
        <w:rPr>
          <w:rFonts w:ascii="Times New Roman" w:eastAsia="Times New Roman" w:hAnsi="Times New Roman" w:cs="Times New Roman"/>
          <w:color w:val="333333"/>
          <w:sz w:val="20"/>
          <w:szCs w:val="20"/>
        </w:rPr>
        <w:t xml:space="preserve"> know when </w:t>
      </w:r>
      <w:r w:rsidR="001B69D2">
        <w:rPr>
          <w:rFonts w:ascii="Times New Roman" w:eastAsia="Times New Roman" w:hAnsi="Times New Roman" w:cs="Times New Roman"/>
          <w:color w:val="333333"/>
          <w:sz w:val="20"/>
          <w:szCs w:val="20"/>
        </w:rPr>
        <w:t>or how</w:t>
      </w:r>
      <w:r w:rsidRPr="00760694">
        <w:rPr>
          <w:rFonts w:ascii="Times New Roman" w:eastAsia="Times New Roman" w:hAnsi="Times New Roman" w:cs="Times New Roman"/>
          <w:color w:val="333333"/>
          <w:sz w:val="20"/>
          <w:szCs w:val="20"/>
        </w:rPr>
        <w:t xml:space="preserve"> our great game will be played.  </w:t>
      </w:r>
      <w:r w:rsidR="001B69D2">
        <w:rPr>
          <w:rFonts w:ascii="Times New Roman" w:eastAsia="Times New Roman" w:hAnsi="Times New Roman" w:cs="Times New Roman"/>
          <w:color w:val="333333"/>
          <w:sz w:val="20"/>
          <w:szCs w:val="20"/>
        </w:rPr>
        <w:t>Time will tell.</w:t>
      </w:r>
    </w:p>
    <w:p w14:paraId="5A18AFEB" w14:textId="77777777"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p>
    <w:p w14:paraId="0021A9FC" w14:textId="2A647D06"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 xml:space="preserve">We wanted to start the new membership year off by creating a membership package that will suite all levels of football in Pa.  Many coaches at smaller schools have felt that they cannot get players into the all-star games.  The PSFCA will now have 3 </w:t>
      </w:r>
      <w:r w:rsidR="001B69D2" w:rsidRPr="00760694">
        <w:rPr>
          <w:rFonts w:ascii="Times New Roman" w:eastAsia="Times New Roman" w:hAnsi="Times New Roman" w:cs="Times New Roman"/>
          <w:color w:val="333333"/>
          <w:sz w:val="20"/>
          <w:szCs w:val="20"/>
        </w:rPr>
        <w:t>all-star</w:t>
      </w:r>
      <w:r w:rsidRPr="00760694">
        <w:rPr>
          <w:rFonts w:ascii="Times New Roman" w:eastAsia="Times New Roman" w:hAnsi="Times New Roman" w:cs="Times New Roman"/>
          <w:color w:val="333333"/>
          <w:sz w:val="20"/>
          <w:szCs w:val="20"/>
        </w:rPr>
        <w:t xml:space="preserve"> games this year.   The Big 33, Class 1-3, and Class 4-6 East West Games.  It will be an honor for those players to be selected to play.  Those games will take place on Memorial Day weekend May 30-31, 2021.  That weekend will now have the premier players in the state playing at one site over 2 days.  (Football Weekend in PA).</w:t>
      </w:r>
    </w:p>
    <w:p w14:paraId="2682D355" w14:textId="77777777"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p>
    <w:p w14:paraId="03F232DC" w14:textId="77777777"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hyperlink r:id="rId4" w:tgtFrame="_blank" w:history="1">
        <w:r w:rsidRPr="00760694">
          <w:rPr>
            <w:rFonts w:ascii="Times New Roman" w:eastAsia="Times New Roman" w:hAnsi="Times New Roman" w:cs="Times New Roman"/>
            <w:color w:val="0000FF"/>
            <w:sz w:val="20"/>
            <w:szCs w:val="20"/>
            <w:u w:val="single"/>
          </w:rPr>
          <w:t>PSFCA Membership Application</w:t>
        </w:r>
      </w:hyperlink>
    </w:p>
    <w:p w14:paraId="7D95CEA7" w14:textId="77777777"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p>
    <w:p w14:paraId="7725C75D" w14:textId="77777777" w:rsidR="00760694" w:rsidRPr="00760694" w:rsidRDefault="00760694" w:rsidP="00760694">
      <w:pPr>
        <w:shd w:val="clear" w:color="auto" w:fill="FFFFFF"/>
        <w:spacing w:after="240" w:line="240" w:lineRule="auto"/>
        <w:rPr>
          <w:rFonts w:ascii="Times New Roman" w:eastAsia="Times New Roman" w:hAnsi="Times New Roman" w:cs="Times New Roman"/>
          <w:color w:val="333333"/>
          <w:sz w:val="20"/>
          <w:szCs w:val="20"/>
        </w:rPr>
      </w:pPr>
      <w:hyperlink r:id="rId5" w:tgtFrame="_blank" w:history="1">
        <w:r w:rsidRPr="00760694">
          <w:rPr>
            <w:rFonts w:ascii="Times New Roman" w:eastAsia="Times New Roman" w:hAnsi="Times New Roman" w:cs="Times New Roman"/>
            <w:color w:val="0000FF"/>
            <w:sz w:val="20"/>
            <w:szCs w:val="20"/>
            <w:u w:val="single"/>
          </w:rPr>
          <w:t>PSFCA Membership Benefits</w:t>
        </w:r>
      </w:hyperlink>
    </w:p>
    <w:p w14:paraId="7F5E2DCC" w14:textId="77777777" w:rsidR="00760694" w:rsidRPr="00760694" w:rsidRDefault="00760694" w:rsidP="00760694">
      <w:pPr>
        <w:shd w:val="clear" w:color="auto" w:fill="FFFFFF"/>
        <w:spacing w:after="24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Also included in the new membership is a membership that can be purchased by your District, conference, or local association.  There will be a 20% saving by purchasing this type of membership.  Information on this type of membership can be obtained by contacting </w:t>
      </w:r>
      <w:hyperlink r:id="rId6" w:tgtFrame="_blank" w:history="1">
        <w:r w:rsidRPr="00760694">
          <w:rPr>
            <w:rFonts w:ascii="Times New Roman" w:eastAsia="Times New Roman" w:hAnsi="Times New Roman" w:cs="Times New Roman"/>
            <w:color w:val="0000FF"/>
            <w:sz w:val="20"/>
            <w:szCs w:val="20"/>
            <w:u w:val="single"/>
          </w:rPr>
          <w:t>gcathell@big33.org.</w:t>
        </w:r>
      </w:hyperlink>
      <w:r w:rsidRPr="00760694">
        <w:rPr>
          <w:rFonts w:ascii="Times New Roman" w:eastAsia="Times New Roman" w:hAnsi="Times New Roman" w:cs="Times New Roman"/>
          <w:color w:val="333333"/>
          <w:sz w:val="20"/>
          <w:szCs w:val="20"/>
        </w:rPr>
        <w:t>  </w:t>
      </w:r>
    </w:p>
    <w:p w14:paraId="5B0FE46B" w14:textId="588746E6"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 xml:space="preserve">Other perks such as the discount card from The Funding Zone, clinic discounts, and participation in </w:t>
      </w:r>
      <w:proofErr w:type="gramStart"/>
      <w:r w:rsidRPr="00760694">
        <w:rPr>
          <w:rFonts w:ascii="Times New Roman" w:eastAsia="Times New Roman" w:hAnsi="Times New Roman" w:cs="Times New Roman"/>
          <w:color w:val="333333"/>
          <w:sz w:val="20"/>
          <w:szCs w:val="20"/>
        </w:rPr>
        <w:t>all of</w:t>
      </w:r>
      <w:proofErr w:type="gramEnd"/>
      <w:r w:rsidRPr="00760694">
        <w:rPr>
          <w:rFonts w:ascii="Times New Roman" w:eastAsia="Times New Roman" w:hAnsi="Times New Roman" w:cs="Times New Roman"/>
          <w:color w:val="333333"/>
          <w:sz w:val="20"/>
          <w:szCs w:val="20"/>
        </w:rPr>
        <w:t xml:space="preserve"> the nomination activities throughout the year.  Presently we are in communication with Penn State to see what the status of tickets will be.  We will let each of you know if that perk will be available </w:t>
      </w:r>
      <w:r w:rsidR="001B69D2" w:rsidRPr="001B69D2">
        <w:rPr>
          <w:rFonts w:ascii="Times New Roman" w:eastAsia="Times New Roman" w:hAnsi="Times New Roman" w:cs="Times New Roman"/>
          <w:color w:val="333333"/>
          <w:sz w:val="20"/>
          <w:szCs w:val="20"/>
        </w:rPr>
        <w:t>soon</w:t>
      </w:r>
      <w:r w:rsidRPr="00760694">
        <w:rPr>
          <w:rFonts w:ascii="Times New Roman" w:eastAsia="Times New Roman" w:hAnsi="Times New Roman" w:cs="Times New Roman"/>
          <w:color w:val="333333"/>
          <w:sz w:val="20"/>
          <w:szCs w:val="20"/>
        </w:rPr>
        <w:t>.</w:t>
      </w:r>
    </w:p>
    <w:p w14:paraId="0BBAB9B6" w14:textId="77777777"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p>
    <w:p w14:paraId="1573309E" w14:textId="0202CE3F"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 xml:space="preserve">The last perk that each of you should be excited about its return is the </w:t>
      </w:r>
      <w:r w:rsidR="001B69D2" w:rsidRPr="001B69D2">
        <w:rPr>
          <w:rFonts w:ascii="Times New Roman" w:eastAsia="Times New Roman" w:hAnsi="Times New Roman" w:cs="Times New Roman"/>
          <w:b/>
          <w:bCs/>
          <w:color w:val="333333"/>
          <w:sz w:val="20"/>
          <w:szCs w:val="20"/>
        </w:rPr>
        <w:t>Million-dollar</w:t>
      </w:r>
      <w:r w:rsidRPr="00760694">
        <w:rPr>
          <w:rFonts w:ascii="Times New Roman" w:eastAsia="Times New Roman" w:hAnsi="Times New Roman" w:cs="Times New Roman"/>
          <w:color w:val="333333"/>
          <w:sz w:val="20"/>
          <w:szCs w:val="20"/>
        </w:rPr>
        <w:t xml:space="preserve"> liability coverage that can protect you during the whole year.  I have enclosed a detailed file for your viewing.   This perk could be the most important one that you can have for yourself and </w:t>
      </w:r>
      <w:r w:rsidR="001B69D2" w:rsidRPr="001B69D2">
        <w:rPr>
          <w:rFonts w:ascii="Times New Roman" w:eastAsia="Times New Roman" w:hAnsi="Times New Roman" w:cs="Times New Roman"/>
          <w:color w:val="333333"/>
          <w:sz w:val="20"/>
          <w:szCs w:val="20"/>
        </w:rPr>
        <w:t>all</w:t>
      </w:r>
      <w:r w:rsidRPr="00760694">
        <w:rPr>
          <w:rFonts w:ascii="Times New Roman" w:eastAsia="Times New Roman" w:hAnsi="Times New Roman" w:cs="Times New Roman"/>
          <w:color w:val="333333"/>
          <w:sz w:val="20"/>
          <w:szCs w:val="20"/>
        </w:rPr>
        <w:t xml:space="preserve"> the football coaches in your program. Please review the enclosed file and take advantage of this extra security that you will have.</w:t>
      </w:r>
    </w:p>
    <w:p w14:paraId="7F1CEB65" w14:textId="77777777"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p>
    <w:p w14:paraId="137F8545" w14:textId="77777777"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hyperlink r:id="rId7" w:tgtFrame="_blank" w:history="1">
        <w:r w:rsidRPr="00760694">
          <w:rPr>
            <w:rFonts w:ascii="Times New Roman" w:eastAsia="Times New Roman" w:hAnsi="Times New Roman" w:cs="Times New Roman"/>
            <w:color w:val="0000FF"/>
            <w:sz w:val="20"/>
            <w:szCs w:val="20"/>
            <w:u w:val="single"/>
          </w:rPr>
          <w:t>PA Coaches Insurance Overview</w:t>
        </w:r>
      </w:hyperlink>
    </w:p>
    <w:p w14:paraId="1E285A0C" w14:textId="77777777"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p>
    <w:p w14:paraId="0D1337C2" w14:textId="5FFAF0D6"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Please remember that for your players to be eligible for the Big 33 and EW games you </w:t>
      </w:r>
      <w:r w:rsidRPr="00760694">
        <w:rPr>
          <w:rFonts w:ascii="Times New Roman" w:eastAsia="Times New Roman" w:hAnsi="Times New Roman" w:cs="Times New Roman"/>
          <w:b/>
          <w:bCs/>
          <w:color w:val="FF0000"/>
          <w:sz w:val="20"/>
          <w:szCs w:val="20"/>
        </w:rPr>
        <w:t>must be a member</w:t>
      </w:r>
      <w:r w:rsidRPr="00760694">
        <w:rPr>
          <w:rFonts w:ascii="Times New Roman" w:eastAsia="Times New Roman" w:hAnsi="Times New Roman" w:cs="Times New Roman"/>
          <w:color w:val="333333"/>
          <w:sz w:val="20"/>
          <w:szCs w:val="20"/>
        </w:rPr>
        <w:t xml:space="preserve"> of the </w:t>
      </w:r>
      <w:r w:rsidR="001B69D2" w:rsidRPr="001B69D2">
        <w:rPr>
          <w:rFonts w:ascii="Times New Roman" w:eastAsia="Times New Roman" w:hAnsi="Times New Roman" w:cs="Times New Roman"/>
          <w:color w:val="333333"/>
          <w:sz w:val="20"/>
          <w:szCs w:val="20"/>
        </w:rPr>
        <w:t xml:space="preserve">coaches’ </w:t>
      </w:r>
      <w:r w:rsidRPr="00760694">
        <w:rPr>
          <w:rFonts w:ascii="Times New Roman" w:eastAsia="Times New Roman" w:hAnsi="Times New Roman" w:cs="Times New Roman"/>
          <w:color w:val="333333"/>
          <w:sz w:val="20"/>
          <w:szCs w:val="20"/>
        </w:rPr>
        <w:t>association.  </w:t>
      </w:r>
    </w:p>
    <w:p w14:paraId="354EC633" w14:textId="77777777"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p>
    <w:p w14:paraId="2A165943" w14:textId="1118925F" w:rsidR="00760694" w:rsidRPr="00760694" w:rsidRDefault="00760694" w:rsidP="00760694">
      <w:pPr>
        <w:shd w:val="clear" w:color="auto" w:fill="FFFFFF"/>
        <w:spacing w:after="24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 xml:space="preserve">You will also be receiving player nomination information from the Big 33 office both by email and regular mail.  This information will be distributed the first part of November.  Please read the information carefully and make sure you follow </w:t>
      </w:r>
      <w:r w:rsidR="001B69D2" w:rsidRPr="00760694">
        <w:rPr>
          <w:rFonts w:ascii="Times New Roman" w:eastAsia="Times New Roman" w:hAnsi="Times New Roman" w:cs="Times New Roman"/>
          <w:color w:val="333333"/>
          <w:sz w:val="20"/>
          <w:szCs w:val="20"/>
        </w:rPr>
        <w:t>all</w:t>
      </w:r>
      <w:r w:rsidRPr="00760694">
        <w:rPr>
          <w:rFonts w:ascii="Times New Roman" w:eastAsia="Times New Roman" w:hAnsi="Times New Roman" w:cs="Times New Roman"/>
          <w:color w:val="333333"/>
          <w:sz w:val="20"/>
          <w:szCs w:val="20"/>
        </w:rPr>
        <w:t xml:space="preserve"> the selection guidelines listed within the instructions.</w:t>
      </w:r>
    </w:p>
    <w:p w14:paraId="366B24CD" w14:textId="707D99CF" w:rsidR="00760694" w:rsidRPr="00760694" w:rsidRDefault="00760694" w:rsidP="00760694">
      <w:pPr>
        <w:shd w:val="clear" w:color="auto" w:fill="FFFFFF"/>
        <w:spacing w:after="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333333"/>
          <w:sz w:val="20"/>
          <w:szCs w:val="20"/>
        </w:rPr>
        <w:t xml:space="preserve">Finally, please mark your calendars </w:t>
      </w:r>
      <w:r w:rsidR="001B69D2" w:rsidRPr="001B69D2">
        <w:rPr>
          <w:rFonts w:ascii="Times New Roman" w:eastAsia="Times New Roman" w:hAnsi="Times New Roman" w:cs="Times New Roman"/>
          <w:color w:val="333333"/>
          <w:sz w:val="20"/>
          <w:szCs w:val="20"/>
        </w:rPr>
        <w:t>for the</w:t>
      </w:r>
      <w:r w:rsidRPr="00760694">
        <w:rPr>
          <w:rFonts w:ascii="Times New Roman" w:eastAsia="Times New Roman" w:hAnsi="Times New Roman" w:cs="Times New Roman"/>
          <w:color w:val="333333"/>
          <w:sz w:val="20"/>
          <w:szCs w:val="20"/>
        </w:rPr>
        <w:t xml:space="preserve"> annual PSFCA Football Clinic, February 11-13, 2021.  Clinic event information will be coming to you very soon.</w:t>
      </w:r>
    </w:p>
    <w:p w14:paraId="7756EC29" w14:textId="319DB399" w:rsidR="008B1432" w:rsidRPr="001B69D2" w:rsidRDefault="008B1432">
      <w:pPr>
        <w:rPr>
          <w:sz w:val="20"/>
          <w:szCs w:val="20"/>
        </w:rPr>
      </w:pPr>
    </w:p>
    <w:p w14:paraId="6D750C1A" w14:textId="77777777" w:rsidR="00760694" w:rsidRPr="00760694" w:rsidRDefault="00760694" w:rsidP="00760694">
      <w:pPr>
        <w:spacing w:after="0" w:line="240" w:lineRule="auto"/>
        <w:rPr>
          <w:rFonts w:ascii="Times New Roman" w:eastAsia="Times New Roman" w:hAnsi="Times New Roman" w:cs="Times New Roman"/>
          <w:sz w:val="20"/>
          <w:szCs w:val="20"/>
        </w:rPr>
      </w:pPr>
      <w:r w:rsidRPr="00760694">
        <w:rPr>
          <w:rFonts w:ascii="Times New Roman" w:eastAsia="Times New Roman" w:hAnsi="Times New Roman" w:cs="Times New Roman"/>
          <w:color w:val="333333"/>
          <w:sz w:val="20"/>
          <w:szCs w:val="20"/>
        </w:rPr>
        <w:t>Sincerely,</w:t>
      </w:r>
    </w:p>
    <w:p w14:paraId="3E5E2BD8" w14:textId="77777777" w:rsidR="00760694" w:rsidRPr="00760694" w:rsidRDefault="00760694" w:rsidP="00760694">
      <w:pPr>
        <w:spacing w:after="0" w:line="240" w:lineRule="auto"/>
        <w:rPr>
          <w:rFonts w:ascii="Times New Roman" w:eastAsia="Times New Roman" w:hAnsi="Times New Roman" w:cs="Times New Roman"/>
          <w:color w:val="333333"/>
          <w:sz w:val="20"/>
          <w:szCs w:val="20"/>
        </w:rPr>
      </w:pPr>
      <w:r w:rsidRPr="00760694">
        <w:rPr>
          <w:rFonts w:ascii="French Script MT" w:eastAsia="Times New Roman" w:hAnsi="French Script MT" w:cs="Times New Roman"/>
          <w:b/>
          <w:bCs/>
          <w:color w:val="333333"/>
          <w:sz w:val="36"/>
          <w:szCs w:val="36"/>
        </w:rPr>
        <w:t>Garry Cathell</w:t>
      </w:r>
      <w:r w:rsidRPr="00760694">
        <w:rPr>
          <w:rFonts w:ascii="Times New Roman" w:eastAsia="Times New Roman" w:hAnsi="Times New Roman" w:cs="Times New Roman"/>
          <w:color w:val="333333"/>
          <w:sz w:val="20"/>
          <w:szCs w:val="20"/>
        </w:rPr>
        <w:br/>
        <w:t>Garry Cathell</w:t>
      </w:r>
    </w:p>
    <w:p w14:paraId="3DC4D49C" w14:textId="77777777" w:rsidR="00760694" w:rsidRPr="00760694" w:rsidRDefault="00760694" w:rsidP="00760694">
      <w:pPr>
        <w:spacing w:after="0" w:line="240" w:lineRule="auto"/>
        <w:rPr>
          <w:rFonts w:ascii="Times New Roman" w:eastAsia="Times New Roman" w:hAnsi="Times New Roman" w:cs="Times New Roman"/>
          <w:sz w:val="20"/>
          <w:szCs w:val="20"/>
        </w:rPr>
      </w:pPr>
      <w:r w:rsidRPr="00760694">
        <w:rPr>
          <w:rFonts w:ascii="Times New Roman" w:eastAsia="Times New Roman" w:hAnsi="Times New Roman" w:cs="Times New Roman"/>
          <w:color w:val="333333"/>
          <w:sz w:val="20"/>
          <w:szCs w:val="20"/>
        </w:rPr>
        <w:t>PSFCA-Big 33 Executive Director</w:t>
      </w:r>
    </w:p>
    <w:p w14:paraId="431D4807" w14:textId="77777777" w:rsidR="00760694" w:rsidRPr="00760694" w:rsidRDefault="00760694" w:rsidP="00760694">
      <w:pPr>
        <w:spacing w:after="0" w:line="240" w:lineRule="auto"/>
        <w:rPr>
          <w:rFonts w:ascii="Times New Roman" w:eastAsia="Times New Roman" w:hAnsi="Times New Roman" w:cs="Times New Roman"/>
          <w:color w:val="0000FF"/>
          <w:sz w:val="20"/>
          <w:szCs w:val="20"/>
        </w:rPr>
      </w:pPr>
      <w:r w:rsidRPr="00760694">
        <w:rPr>
          <w:rFonts w:ascii="Times New Roman" w:eastAsia="Times New Roman" w:hAnsi="Times New Roman" w:cs="Times New Roman"/>
          <w:color w:val="0000FF"/>
          <w:sz w:val="20"/>
          <w:szCs w:val="20"/>
          <w:u w:val="single"/>
        </w:rPr>
        <w:t> </w:t>
      </w:r>
      <w:hyperlink r:id="rId8" w:tgtFrame="_blank" w:history="1">
        <w:r w:rsidRPr="00760694">
          <w:rPr>
            <w:rFonts w:ascii="Times New Roman" w:eastAsia="Times New Roman" w:hAnsi="Times New Roman" w:cs="Times New Roman"/>
            <w:color w:val="0000FF"/>
            <w:sz w:val="20"/>
            <w:szCs w:val="20"/>
            <w:u w:val="single"/>
          </w:rPr>
          <w:t>www.psfca.net</w:t>
        </w:r>
      </w:hyperlink>
    </w:p>
    <w:p w14:paraId="556108D6" w14:textId="77777777" w:rsidR="00760694" w:rsidRPr="00760694" w:rsidRDefault="00760694" w:rsidP="00760694">
      <w:pPr>
        <w:spacing w:after="0" w:line="240" w:lineRule="auto"/>
        <w:rPr>
          <w:rFonts w:ascii="Times New Roman" w:eastAsia="Times New Roman" w:hAnsi="Times New Roman" w:cs="Times New Roman"/>
          <w:color w:val="333333"/>
          <w:sz w:val="20"/>
          <w:szCs w:val="20"/>
        </w:rPr>
      </w:pPr>
      <w:r w:rsidRPr="00760694">
        <w:rPr>
          <w:rFonts w:ascii="Times New Roman" w:eastAsia="Times New Roman" w:hAnsi="Times New Roman" w:cs="Times New Roman"/>
          <w:color w:val="0000FF"/>
          <w:sz w:val="20"/>
          <w:szCs w:val="20"/>
          <w:u w:val="single"/>
        </w:rPr>
        <w:t>www.big33.org</w:t>
      </w:r>
    </w:p>
    <w:p w14:paraId="09FFBEFD" w14:textId="069CE0D9" w:rsidR="00760694" w:rsidRPr="001B69D2" w:rsidRDefault="00760694" w:rsidP="00760694">
      <w:pPr>
        <w:rPr>
          <w:sz w:val="20"/>
          <w:szCs w:val="20"/>
        </w:rPr>
      </w:pPr>
      <w:r w:rsidRPr="001B69D2">
        <w:rPr>
          <w:rFonts w:ascii="Times New Roman" w:eastAsia="Times New Roman" w:hAnsi="Times New Roman" w:cs="Times New Roman"/>
          <w:color w:val="333333"/>
          <w:sz w:val="20"/>
          <w:szCs w:val="20"/>
        </w:rPr>
        <w:t>Phone: (814) 360-4830</w:t>
      </w:r>
      <w:r w:rsidRPr="001B69D2">
        <w:rPr>
          <w:rFonts w:ascii="Times New Roman" w:eastAsia="Times New Roman" w:hAnsi="Times New Roman" w:cs="Times New Roman"/>
          <w:color w:val="333333"/>
          <w:sz w:val="20"/>
          <w:szCs w:val="20"/>
        </w:rPr>
        <w:br/>
        <w:t>Email:  </w:t>
      </w:r>
      <w:hyperlink r:id="rId9" w:tgtFrame="_blank" w:history="1">
        <w:r w:rsidRPr="001B69D2">
          <w:rPr>
            <w:rFonts w:ascii="Times New Roman" w:eastAsia="Times New Roman" w:hAnsi="Times New Roman" w:cs="Times New Roman"/>
            <w:color w:val="0000FF"/>
            <w:sz w:val="20"/>
            <w:szCs w:val="20"/>
            <w:u w:val="single"/>
          </w:rPr>
          <w:t>garrycathellpsfca@gmail.com</w:t>
        </w:r>
      </w:hyperlink>
      <w:r w:rsidRPr="001B69D2">
        <w:rPr>
          <w:rFonts w:ascii="Times New Roman" w:eastAsia="Times New Roman" w:hAnsi="Times New Roman" w:cs="Times New Roman"/>
          <w:color w:val="333333"/>
          <w:sz w:val="20"/>
          <w:szCs w:val="20"/>
        </w:rPr>
        <w:t>, </w:t>
      </w:r>
      <w:hyperlink r:id="rId10" w:tgtFrame="_blank" w:history="1">
        <w:r w:rsidRPr="001B69D2">
          <w:rPr>
            <w:rFonts w:ascii="Times New Roman" w:eastAsia="Times New Roman" w:hAnsi="Times New Roman" w:cs="Times New Roman"/>
            <w:color w:val="0000FF"/>
            <w:sz w:val="20"/>
            <w:szCs w:val="20"/>
            <w:u w:val="single"/>
          </w:rPr>
          <w:t>gcathell@big33.org</w:t>
        </w:r>
      </w:hyperlink>
    </w:p>
    <w:sectPr w:rsidR="00760694" w:rsidRPr="001B6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94"/>
    <w:rsid w:val="001B69D2"/>
    <w:rsid w:val="00760694"/>
    <w:rsid w:val="008B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764F"/>
  <w15:chartTrackingRefBased/>
  <w15:docId w15:val="{E89DB813-F343-48B1-AFD8-DB2F7E47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03352">
      <w:bodyDiv w:val="1"/>
      <w:marLeft w:val="0"/>
      <w:marRight w:val="0"/>
      <w:marTop w:val="0"/>
      <w:marBottom w:val="0"/>
      <w:divBdr>
        <w:top w:val="none" w:sz="0" w:space="0" w:color="auto"/>
        <w:left w:val="none" w:sz="0" w:space="0" w:color="auto"/>
        <w:bottom w:val="none" w:sz="0" w:space="0" w:color="auto"/>
        <w:right w:val="none" w:sz="0" w:space="0" w:color="auto"/>
      </w:divBdr>
      <w:divsChild>
        <w:div w:id="13265900">
          <w:marLeft w:val="0"/>
          <w:marRight w:val="0"/>
          <w:marTop w:val="0"/>
          <w:marBottom w:val="0"/>
          <w:divBdr>
            <w:top w:val="none" w:sz="0" w:space="0" w:color="auto"/>
            <w:left w:val="none" w:sz="0" w:space="0" w:color="auto"/>
            <w:bottom w:val="none" w:sz="0" w:space="0" w:color="auto"/>
            <w:right w:val="none" w:sz="0" w:space="0" w:color="auto"/>
          </w:divBdr>
        </w:div>
        <w:div w:id="1650331068">
          <w:marLeft w:val="0"/>
          <w:marRight w:val="0"/>
          <w:marTop w:val="0"/>
          <w:marBottom w:val="0"/>
          <w:divBdr>
            <w:top w:val="none" w:sz="0" w:space="0" w:color="auto"/>
            <w:left w:val="none" w:sz="0" w:space="0" w:color="auto"/>
            <w:bottom w:val="none" w:sz="0" w:space="0" w:color="auto"/>
            <w:right w:val="none" w:sz="0" w:space="0" w:color="auto"/>
          </w:divBdr>
        </w:div>
        <w:div w:id="1714498919">
          <w:marLeft w:val="0"/>
          <w:marRight w:val="0"/>
          <w:marTop w:val="0"/>
          <w:marBottom w:val="0"/>
          <w:divBdr>
            <w:top w:val="none" w:sz="0" w:space="0" w:color="auto"/>
            <w:left w:val="none" w:sz="0" w:space="0" w:color="auto"/>
            <w:bottom w:val="none" w:sz="0" w:space="0" w:color="auto"/>
            <w:right w:val="none" w:sz="0" w:space="0" w:color="auto"/>
          </w:divBdr>
        </w:div>
      </w:divsChild>
    </w:div>
    <w:div w:id="16500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fca.net/" TargetMode="External"/><Relationship Id="rId3" Type="http://schemas.openxmlformats.org/officeDocument/2006/relationships/webSettings" Target="webSettings.xml"/><Relationship Id="rId7" Type="http://schemas.openxmlformats.org/officeDocument/2006/relationships/hyperlink" Target="https://files.constantcontact.com/ee9330cb001/0fe6fbcb-559a-4226-8612-584c7b51160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athell@big33.org" TargetMode="External"/><Relationship Id="rId11" Type="http://schemas.openxmlformats.org/officeDocument/2006/relationships/fontTable" Target="fontTable.xml"/><Relationship Id="rId5" Type="http://schemas.openxmlformats.org/officeDocument/2006/relationships/hyperlink" Target="https://files.constantcontact.com/ee9330cb001/30a60749-5df1-4ed4-a4c2-0117a0752f60.docx" TargetMode="External"/><Relationship Id="rId10" Type="http://schemas.openxmlformats.org/officeDocument/2006/relationships/hyperlink" Target="mailto:gcathell@big33.org" TargetMode="External"/><Relationship Id="rId4" Type="http://schemas.openxmlformats.org/officeDocument/2006/relationships/hyperlink" Target="https://files.constantcontact.com/ee9330cb001/56e84a71-ad1e-4c46-8517-22804444231a.docx" TargetMode="External"/><Relationship Id="rId9" Type="http://schemas.openxmlformats.org/officeDocument/2006/relationships/hyperlink" Target="mailto:garrycathellpsf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Cathell</dc:creator>
  <cp:keywords/>
  <dc:description/>
  <cp:lastModifiedBy>Garry Cathell</cp:lastModifiedBy>
  <cp:revision>2</cp:revision>
  <dcterms:created xsi:type="dcterms:W3CDTF">2020-07-15T21:23:00Z</dcterms:created>
  <dcterms:modified xsi:type="dcterms:W3CDTF">2020-07-15T21:31:00Z</dcterms:modified>
</cp:coreProperties>
</file>